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71" w:rsidRDefault="003C5871" w:rsidP="003C5871">
      <w:pPr>
        <w:rPr>
          <w:b/>
          <w:bCs/>
          <w:sz w:val="24"/>
          <w:szCs w:val="24"/>
        </w:rPr>
      </w:pPr>
      <w:proofErr w:type="spellStart"/>
      <w:r>
        <w:rPr>
          <w:b/>
          <w:bCs/>
          <w:sz w:val="28"/>
          <w:szCs w:val="26"/>
        </w:rPr>
        <w:t>Dr.Manoj</w:t>
      </w:r>
      <w:proofErr w:type="spellEnd"/>
      <w:r>
        <w:rPr>
          <w:b/>
          <w:bCs/>
          <w:sz w:val="28"/>
          <w:szCs w:val="26"/>
        </w:rPr>
        <w:t xml:space="preserve"> Kumar</w:t>
      </w:r>
    </w:p>
    <w:p w:rsidR="003C5871" w:rsidRDefault="003C5871" w:rsidP="003C5871">
      <w:pPr>
        <w:rPr>
          <w:b/>
          <w:bCs/>
          <w:sz w:val="24"/>
          <w:szCs w:val="24"/>
        </w:rPr>
      </w:pPr>
      <w:r>
        <w:rPr>
          <w:b/>
          <w:bCs/>
          <w:sz w:val="24"/>
          <w:szCs w:val="24"/>
        </w:rPr>
        <w:t>Associate professor</w:t>
      </w:r>
    </w:p>
    <w:p w:rsidR="003C5871" w:rsidRDefault="003C5871" w:rsidP="003C5871">
      <w:pPr>
        <w:rPr>
          <w:b/>
          <w:bCs/>
          <w:sz w:val="24"/>
          <w:szCs w:val="24"/>
        </w:rPr>
      </w:pPr>
      <w:r>
        <w:rPr>
          <w:b/>
          <w:bCs/>
          <w:sz w:val="24"/>
          <w:szCs w:val="24"/>
        </w:rPr>
        <w:t>Department of Chemistry</w:t>
      </w:r>
    </w:p>
    <w:p w:rsidR="003C5871" w:rsidRDefault="003C5871" w:rsidP="003C5871">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3C5871" w:rsidRDefault="003C5871" w:rsidP="003C5871">
      <w:pPr>
        <w:rPr>
          <w:b/>
          <w:bCs/>
          <w:sz w:val="32"/>
          <w:szCs w:val="28"/>
        </w:rPr>
      </w:pPr>
      <w:r>
        <w:rPr>
          <w:b/>
          <w:bCs/>
          <w:sz w:val="32"/>
          <w:szCs w:val="28"/>
        </w:rPr>
        <w:t>DILUTE SOLUTION</w:t>
      </w:r>
    </w:p>
    <w:p w:rsidR="003C5871" w:rsidRDefault="003C5871" w:rsidP="003C5871">
      <w:pPr>
        <w:rPr>
          <w:rFonts w:cstheme="minorHAnsi"/>
          <w:b/>
          <w:bCs/>
          <w:sz w:val="32"/>
          <w:szCs w:val="28"/>
        </w:rPr>
      </w:pPr>
      <w:r>
        <w:rPr>
          <w:rFonts w:cstheme="minorHAnsi"/>
          <w:b/>
          <w:bCs/>
          <w:sz w:val="32"/>
          <w:szCs w:val="28"/>
        </w:rPr>
        <w:t>Types of Solutions</w:t>
      </w:r>
    </w:p>
    <w:p w:rsidR="003C5871" w:rsidRDefault="003C5871" w:rsidP="003C5871">
      <w:pPr>
        <w:spacing w:line="240" w:lineRule="auto"/>
        <w:rPr>
          <w:rFonts w:cstheme="minorHAnsi"/>
          <w:color w:val="000000" w:themeColor="text1"/>
          <w:sz w:val="40"/>
          <w:szCs w:val="40"/>
        </w:rPr>
      </w:pPr>
      <w:r>
        <w:rPr>
          <w:rFonts w:cstheme="minorHAnsi"/>
          <w:color w:val="000000" w:themeColor="text1"/>
          <w:sz w:val="28"/>
          <w:szCs w:val="28"/>
          <w:shd w:val="clear" w:color="auto" w:fill="FFFFFF"/>
        </w:rPr>
        <w:t>A solution is a special type of </w:t>
      </w:r>
      <w:hyperlink r:id="rId5" w:tooltip="Homogeneous and heterogeneous mixtures" w:history="1">
        <w:r>
          <w:rPr>
            <w:rStyle w:val="Hyperlink"/>
            <w:rFonts w:cstheme="minorHAnsi"/>
            <w:color w:val="000000" w:themeColor="text1"/>
            <w:sz w:val="28"/>
            <w:szCs w:val="28"/>
            <w:u w:val="none"/>
            <w:shd w:val="clear" w:color="auto" w:fill="FFFFFF"/>
          </w:rPr>
          <w:t>homogeneous mixture</w:t>
        </w:r>
      </w:hyperlink>
      <w:r>
        <w:rPr>
          <w:rFonts w:cstheme="minorHAnsi"/>
          <w:color w:val="000000" w:themeColor="text1"/>
          <w:sz w:val="28"/>
          <w:szCs w:val="28"/>
          <w:shd w:val="clear" w:color="auto" w:fill="FFFFFF"/>
        </w:rPr>
        <w:t> composed of two or more substances. In such a mixture, a solute is a substance </w:t>
      </w:r>
      <w:hyperlink r:id="rId6" w:history="1">
        <w:r>
          <w:rPr>
            <w:rStyle w:val="Hyperlink"/>
            <w:rFonts w:cstheme="minorHAnsi"/>
            <w:color w:val="000000" w:themeColor="text1"/>
            <w:sz w:val="28"/>
            <w:szCs w:val="28"/>
            <w:u w:val="none"/>
            <w:shd w:val="clear" w:color="auto" w:fill="FFFFFF"/>
          </w:rPr>
          <w:t>dissolved</w:t>
        </w:r>
      </w:hyperlink>
      <w:r>
        <w:rPr>
          <w:rFonts w:cstheme="minorHAnsi"/>
          <w:color w:val="000000" w:themeColor="text1"/>
          <w:sz w:val="28"/>
          <w:szCs w:val="28"/>
          <w:shd w:val="clear" w:color="auto" w:fill="FFFFFF"/>
        </w:rPr>
        <w:t> in another substance, known as a </w:t>
      </w:r>
      <w:hyperlink r:id="rId7" w:tooltip="Solvent" w:history="1">
        <w:r>
          <w:rPr>
            <w:rStyle w:val="Hyperlink"/>
            <w:rFonts w:cstheme="minorHAnsi"/>
            <w:color w:val="000000" w:themeColor="text1"/>
            <w:sz w:val="28"/>
            <w:szCs w:val="28"/>
            <w:u w:val="none"/>
            <w:shd w:val="clear" w:color="auto" w:fill="FFFFFF"/>
          </w:rPr>
          <w:t>solvent</w:t>
        </w:r>
      </w:hyperlink>
      <w:r>
        <w:rPr>
          <w:rFonts w:cstheme="minorHAnsi"/>
          <w:color w:val="000000" w:themeColor="text1"/>
          <w:sz w:val="28"/>
          <w:szCs w:val="28"/>
          <w:shd w:val="clear" w:color="auto" w:fill="FFFFFF"/>
        </w:rPr>
        <w:t>. The mixing process of a solution happens at a scale where the effects of </w:t>
      </w:r>
      <w:hyperlink r:id="rId8" w:tooltip="Chemical polarity" w:history="1">
        <w:r>
          <w:rPr>
            <w:rStyle w:val="Hyperlink"/>
            <w:rFonts w:cstheme="minorHAnsi"/>
            <w:color w:val="000000" w:themeColor="text1"/>
            <w:sz w:val="28"/>
            <w:szCs w:val="28"/>
            <w:u w:val="none"/>
            <w:shd w:val="clear" w:color="auto" w:fill="FFFFFF"/>
          </w:rPr>
          <w:t>chemical polarity</w:t>
        </w:r>
      </w:hyperlink>
      <w:r>
        <w:rPr>
          <w:rFonts w:cstheme="minorHAnsi"/>
          <w:color w:val="000000" w:themeColor="text1"/>
          <w:sz w:val="28"/>
          <w:szCs w:val="28"/>
          <w:shd w:val="clear" w:color="auto" w:fill="FFFFFF"/>
        </w:rPr>
        <w:t> are involved, resulting in interactions that are specific to </w:t>
      </w:r>
      <w:proofErr w:type="spellStart"/>
      <w:r>
        <w:rPr>
          <w:rFonts w:cstheme="minorHAnsi"/>
          <w:color w:val="000000" w:themeColor="text1"/>
          <w:sz w:val="32"/>
          <w:szCs w:val="28"/>
        </w:rPr>
        <w:fldChar w:fldCharType="begin"/>
      </w:r>
      <w:r>
        <w:rPr>
          <w:rFonts w:cstheme="minorHAnsi"/>
          <w:color w:val="000000" w:themeColor="text1"/>
          <w:sz w:val="32"/>
          <w:szCs w:val="28"/>
        </w:rPr>
        <w:instrText xml:space="preserve"> HYPERLINK "https://en.wikipedia.org/wiki/Solvation" \o "Solvation" </w:instrText>
      </w:r>
      <w:r>
        <w:rPr>
          <w:rFonts w:cstheme="minorHAnsi"/>
          <w:color w:val="000000" w:themeColor="text1"/>
          <w:sz w:val="32"/>
          <w:szCs w:val="28"/>
        </w:rPr>
        <w:fldChar w:fldCharType="separate"/>
      </w:r>
      <w:r>
        <w:rPr>
          <w:rStyle w:val="Hyperlink"/>
          <w:rFonts w:cstheme="minorHAnsi"/>
          <w:color w:val="000000" w:themeColor="text1"/>
          <w:sz w:val="28"/>
          <w:szCs w:val="28"/>
          <w:u w:val="none"/>
          <w:shd w:val="clear" w:color="auto" w:fill="FFFFFF"/>
        </w:rPr>
        <w:t>solvation</w:t>
      </w:r>
      <w:proofErr w:type="spellEnd"/>
      <w:r>
        <w:rPr>
          <w:rFonts w:cstheme="minorHAnsi"/>
          <w:color w:val="000000" w:themeColor="text1"/>
          <w:sz w:val="32"/>
          <w:szCs w:val="28"/>
        </w:rPr>
        <w:fldChar w:fldCharType="end"/>
      </w:r>
      <w:r>
        <w:rPr>
          <w:rFonts w:cstheme="minorHAnsi"/>
          <w:color w:val="000000" w:themeColor="text1"/>
          <w:sz w:val="28"/>
          <w:szCs w:val="28"/>
          <w:shd w:val="clear" w:color="auto" w:fill="FFFFFF"/>
        </w:rPr>
        <w:t>. The solution assumes the phase of the solvent when the solvent is the larger fraction of the mixture, as is commonly the case. The </w:t>
      </w:r>
      <w:hyperlink r:id="rId9" w:tooltip="Concentration" w:history="1">
        <w:r>
          <w:rPr>
            <w:rStyle w:val="Hyperlink"/>
            <w:rFonts w:cstheme="minorHAnsi"/>
            <w:color w:val="000000" w:themeColor="text1"/>
            <w:sz w:val="28"/>
            <w:szCs w:val="28"/>
            <w:u w:val="none"/>
            <w:shd w:val="clear" w:color="auto" w:fill="FFFFFF"/>
          </w:rPr>
          <w:t>concentration</w:t>
        </w:r>
      </w:hyperlink>
      <w:r>
        <w:rPr>
          <w:rFonts w:cstheme="minorHAnsi"/>
          <w:color w:val="000000" w:themeColor="text1"/>
          <w:sz w:val="28"/>
          <w:szCs w:val="28"/>
          <w:shd w:val="clear" w:color="auto" w:fill="FFFFFF"/>
        </w:rPr>
        <w:t> of a solute in a solution is the </w:t>
      </w:r>
      <w:hyperlink r:id="rId10" w:tooltip="Mass" w:history="1">
        <w:r>
          <w:rPr>
            <w:rStyle w:val="Hyperlink"/>
            <w:rFonts w:cstheme="minorHAnsi"/>
            <w:color w:val="000000" w:themeColor="text1"/>
            <w:sz w:val="28"/>
            <w:szCs w:val="28"/>
            <w:u w:val="none"/>
            <w:shd w:val="clear" w:color="auto" w:fill="FFFFFF"/>
          </w:rPr>
          <w:t>mass</w:t>
        </w:r>
      </w:hyperlink>
      <w:r>
        <w:rPr>
          <w:rFonts w:cstheme="minorHAnsi"/>
          <w:color w:val="000000" w:themeColor="text1"/>
          <w:sz w:val="28"/>
          <w:szCs w:val="28"/>
          <w:shd w:val="clear" w:color="auto" w:fill="FFFFFF"/>
        </w:rPr>
        <w:t> of that solute expressed as a percentage of the mass of the whole solution. The term "</w:t>
      </w:r>
      <w:hyperlink r:id="rId11" w:tooltip="Aqueous solution" w:history="1">
        <w:r>
          <w:rPr>
            <w:rStyle w:val="Hyperlink"/>
            <w:rFonts w:cstheme="minorHAnsi"/>
            <w:color w:val="000000" w:themeColor="text1"/>
            <w:sz w:val="28"/>
            <w:szCs w:val="28"/>
            <w:u w:val="none"/>
            <w:shd w:val="clear" w:color="auto" w:fill="FFFFFF"/>
          </w:rPr>
          <w:t>aqueous solution</w:t>
        </w:r>
      </w:hyperlink>
      <w:r>
        <w:rPr>
          <w:rFonts w:cstheme="minorHAnsi"/>
          <w:color w:val="000000" w:themeColor="text1"/>
          <w:sz w:val="28"/>
          <w:szCs w:val="28"/>
          <w:shd w:val="clear" w:color="auto" w:fill="FFFFFF"/>
        </w:rPr>
        <w:t>" is used when one of the solvents is water</w:t>
      </w:r>
    </w:p>
    <w:p w:rsidR="003C5871" w:rsidRDefault="003C5871" w:rsidP="003C5871">
      <w:pPr>
        <w:shd w:val="clear" w:color="auto" w:fill="FFFFFF"/>
        <w:spacing w:before="120" w:after="120" w:line="240" w:lineRule="auto"/>
        <w:rPr>
          <w:rFonts w:eastAsia="Times New Roman" w:cstheme="minorHAnsi"/>
          <w:color w:val="000000" w:themeColor="text1"/>
          <w:sz w:val="28"/>
          <w:szCs w:val="28"/>
        </w:rPr>
      </w:pPr>
      <w:r>
        <w:rPr>
          <w:rFonts w:eastAsia="Times New Roman" w:cstheme="minorHAnsi"/>
          <w:i/>
          <w:iCs/>
          <w:color w:val="000000" w:themeColor="text1"/>
          <w:sz w:val="28"/>
          <w:szCs w:val="28"/>
        </w:rPr>
        <w:t>Homogeneous</w:t>
      </w:r>
      <w:r>
        <w:rPr>
          <w:rFonts w:eastAsia="Times New Roman" w:cstheme="minorHAnsi"/>
          <w:color w:val="000000" w:themeColor="text1"/>
          <w:sz w:val="28"/>
          <w:szCs w:val="28"/>
        </w:rPr>
        <w:t> means that the components of the mixture form a single phase. </w:t>
      </w:r>
      <w:r>
        <w:rPr>
          <w:rFonts w:eastAsia="Times New Roman" w:cstheme="minorHAnsi"/>
          <w:i/>
          <w:iCs/>
          <w:color w:val="000000" w:themeColor="text1"/>
          <w:sz w:val="28"/>
          <w:szCs w:val="28"/>
        </w:rPr>
        <w:t>Heterogeneous</w:t>
      </w:r>
      <w:r>
        <w:rPr>
          <w:rFonts w:eastAsia="Times New Roman" w:cstheme="minorHAnsi"/>
          <w:color w:val="000000" w:themeColor="text1"/>
          <w:sz w:val="28"/>
          <w:szCs w:val="28"/>
        </w:rPr>
        <w:t xml:space="preserve"> means that the components of the mixture are of different phase. The properties of the mixture (such as concentration, temperature, and density) can be uniformly distributed through the volume but only in absence of diffusion phenomena or after their completion. Usually, the substance present in </w:t>
      </w:r>
      <w:proofErr w:type="gramStart"/>
      <w:r>
        <w:rPr>
          <w:rFonts w:eastAsia="Times New Roman" w:cstheme="minorHAnsi"/>
          <w:color w:val="000000" w:themeColor="text1"/>
          <w:sz w:val="28"/>
          <w:szCs w:val="28"/>
        </w:rPr>
        <w:t>the</w:t>
      </w:r>
      <w:proofErr w:type="gramEnd"/>
      <w:r>
        <w:rPr>
          <w:rFonts w:eastAsia="Times New Roman" w:cstheme="minorHAnsi"/>
          <w:color w:val="000000" w:themeColor="text1"/>
          <w:sz w:val="28"/>
          <w:szCs w:val="28"/>
        </w:rPr>
        <w:t xml:space="preserve"> greatest amount is considered the solvent. Solvents can be gases, liquids or solids. One or more components present in the solution other than the solvent are called solutes. The solution has the same </w:t>
      </w:r>
      <w:hyperlink r:id="rId12" w:tooltip="State of matter" w:history="1">
        <w:r>
          <w:rPr>
            <w:rStyle w:val="Hyperlink"/>
            <w:rFonts w:eastAsia="Times New Roman" w:cstheme="minorHAnsi"/>
            <w:color w:val="000000" w:themeColor="text1"/>
            <w:sz w:val="28"/>
            <w:szCs w:val="28"/>
            <w:u w:val="none"/>
          </w:rPr>
          <w:t>physical state</w:t>
        </w:r>
      </w:hyperlink>
      <w:r>
        <w:rPr>
          <w:rFonts w:eastAsia="Times New Roman" w:cstheme="minorHAnsi"/>
          <w:color w:val="000000" w:themeColor="text1"/>
          <w:sz w:val="28"/>
          <w:szCs w:val="28"/>
        </w:rPr>
        <w:t> as the solvent.</w:t>
      </w:r>
    </w:p>
    <w:p w:rsidR="003C5871" w:rsidRDefault="003C5871" w:rsidP="003C5871">
      <w:pPr>
        <w:shd w:val="clear" w:color="auto" w:fill="FFFFFF"/>
        <w:spacing w:before="72" w:after="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0"/>
        </w:rPr>
        <w:t>Gaseous solutions</w:t>
      </w:r>
    </w:p>
    <w:p w:rsidR="003C5871" w:rsidRDefault="003C5871" w:rsidP="003C5871">
      <w:pPr>
        <w:shd w:val="clear" w:color="auto" w:fill="FFFFFF"/>
        <w:spacing w:before="120" w:after="120" w:line="240" w:lineRule="auto"/>
        <w:rPr>
          <w:rFonts w:eastAsia="Times New Roman" w:cstheme="minorHAnsi"/>
          <w:color w:val="000000" w:themeColor="text1"/>
          <w:sz w:val="28"/>
          <w:szCs w:val="28"/>
        </w:rPr>
      </w:pPr>
      <w:r>
        <w:rPr>
          <w:rFonts w:eastAsia="Times New Roman" w:cstheme="minorHAnsi"/>
          <w:color w:val="000000" w:themeColor="text1"/>
          <w:sz w:val="28"/>
          <w:szCs w:val="28"/>
        </w:rPr>
        <w:t>If the solvent is a </w:t>
      </w:r>
      <w:hyperlink r:id="rId13" w:tooltip="Gas" w:history="1">
        <w:r>
          <w:rPr>
            <w:rStyle w:val="Hyperlink"/>
            <w:rFonts w:eastAsia="Times New Roman" w:cstheme="minorHAnsi"/>
            <w:color w:val="000000" w:themeColor="text1"/>
            <w:sz w:val="28"/>
            <w:szCs w:val="28"/>
            <w:u w:val="none"/>
          </w:rPr>
          <w:t>gas</w:t>
        </w:r>
      </w:hyperlink>
      <w:r>
        <w:rPr>
          <w:rFonts w:eastAsia="Times New Roman" w:cstheme="minorHAnsi"/>
          <w:color w:val="000000" w:themeColor="text1"/>
          <w:sz w:val="28"/>
          <w:szCs w:val="28"/>
        </w:rPr>
        <w:t>, only gases are dissolved under a given set of conditions. An example of a gaseous solution is </w:t>
      </w:r>
      <w:hyperlink r:id="rId14" w:tooltip="Air" w:history="1">
        <w:r>
          <w:rPr>
            <w:rStyle w:val="Hyperlink"/>
            <w:rFonts w:eastAsia="Times New Roman" w:cstheme="minorHAnsi"/>
            <w:color w:val="000000" w:themeColor="text1"/>
            <w:sz w:val="28"/>
            <w:szCs w:val="28"/>
            <w:u w:val="none"/>
          </w:rPr>
          <w:t>air</w:t>
        </w:r>
      </w:hyperlink>
      <w:r>
        <w:rPr>
          <w:rFonts w:eastAsia="Times New Roman" w:cstheme="minorHAnsi"/>
          <w:color w:val="000000" w:themeColor="text1"/>
          <w:sz w:val="28"/>
          <w:szCs w:val="28"/>
        </w:rPr>
        <w:t> (oxygen and other gases dissolved in nitrogen). Since interactions between molecules play almost no role, dilute gases form rather trivial solutions. In part of the literature, they are not even classified as solutions, but addressed as </w:t>
      </w:r>
      <w:hyperlink r:id="rId15" w:tooltip="Mixture" w:history="1">
        <w:r>
          <w:rPr>
            <w:rStyle w:val="Hyperlink"/>
            <w:rFonts w:eastAsia="Times New Roman" w:cstheme="minorHAnsi"/>
            <w:color w:val="000000" w:themeColor="text1"/>
            <w:sz w:val="28"/>
            <w:szCs w:val="28"/>
            <w:u w:val="none"/>
          </w:rPr>
          <w:t>mixtures</w:t>
        </w:r>
      </w:hyperlink>
      <w:r>
        <w:rPr>
          <w:rFonts w:eastAsia="Times New Roman" w:cstheme="minorHAnsi"/>
          <w:color w:val="000000" w:themeColor="text1"/>
          <w:sz w:val="28"/>
          <w:szCs w:val="28"/>
        </w:rPr>
        <w:t>.</w:t>
      </w:r>
    </w:p>
    <w:p w:rsidR="003C5871" w:rsidRDefault="003C5871" w:rsidP="003C5871">
      <w:pPr>
        <w:shd w:val="clear" w:color="auto" w:fill="FFFFFF"/>
        <w:spacing w:before="72" w:after="0" w:line="240" w:lineRule="auto"/>
        <w:outlineLvl w:val="2"/>
        <w:rPr>
          <w:rFonts w:ascii="Arial" w:eastAsia="Times New Roman" w:hAnsi="Arial" w:cs="Arial"/>
          <w:b/>
          <w:bCs/>
          <w:color w:val="000000" w:themeColor="text1"/>
          <w:sz w:val="32"/>
          <w:szCs w:val="32"/>
        </w:rPr>
      </w:pPr>
      <w:r>
        <w:rPr>
          <w:rFonts w:ascii="Arial" w:eastAsia="Times New Roman" w:hAnsi="Arial" w:cs="Arial"/>
          <w:b/>
          <w:bCs/>
          <w:color w:val="000000" w:themeColor="text1"/>
          <w:sz w:val="32"/>
        </w:rPr>
        <w:t>Liquid solutions</w:t>
      </w:r>
    </w:p>
    <w:p w:rsidR="003C5871" w:rsidRDefault="003C5871" w:rsidP="003C5871">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If the solvent is a </w:t>
      </w:r>
      <w:hyperlink r:id="rId16" w:tooltip="Liquid" w:history="1">
        <w:r>
          <w:rPr>
            <w:rStyle w:val="Hyperlink"/>
            <w:rFonts w:eastAsia="Times New Roman" w:cstheme="minorHAnsi"/>
            <w:color w:val="000000" w:themeColor="text1"/>
            <w:sz w:val="28"/>
            <w:szCs w:val="28"/>
            <w:u w:val="none"/>
          </w:rPr>
          <w:t>liquid</w:t>
        </w:r>
      </w:hyperlink>
      <w:r>
        <w:rPr>
          <w:rFonts w:eastAsia="Times New Roman" w:cstheme="minorHAnsi"/>
          <w:color w:val="000000" w:themeColor="text1"/>
          <w:sz w:val="28"/>
          <w:szCs w:val="28"/>
        </w:rPr>
        <w:t>, then almost all gases, liquids, and solids can be dissolved. Here are some examples:</w:t>
      </w:r>
    </w:p>
    <w:p w:rsidR="003C5871" w:rsidRDefault="003C5871" w:rsidP="003C5871">
      <w:pPr>
        <w:numPr>
          <w:ilvl w:val="0"/>
          <w:numId w:val="1"/>
        </w:numPr>
        <w:shd w:val="clear" w:color="auto" w:fill="FFFFFF"/>
        <w:spacing w:after="0" w:line="240" w:lineRule="auto"/>
        <w:ind w:left="384"/>
        <w:rPr>
          <w:rFonts w:eastAsia="Times New Roman" w:cstheme="minorHAnsi"/>
          <w:color w:val="000000" w:themeColor="text1"/>
          <w:sz w:val="28"/>
          <w:szCs w:val="28"/>
        </w:rPr>
      </w:pPr>
      <w:r>
        <w:rPr>
          <w:rFonts w:eastAsia="Times New Roman" w:cstheme="minorHAnsi"/>
          <w:color w:val="000000" w:themeColor="text1"/>
          <w:sz w:val="28"/>
          <w:szCs w:val="28"/>
        </w:rPr>
        <w:lastRenderedPageBreak/>
        <w:t>Gas in liquid:</w:t>
      </w:r>
    </w:p>
    <w:p w:rsidR="003C5871" w:rsidRDefault="003C5871" w:rsidP="003C5871">
      <w:pPr>
        <w:shd w:val="clear" w:color="auto" w:fill="FFFFFF"/>
        <w:spacing w:after="0" w:line="240" w:lineRule="auto"/>
        <w:rPr>
          <w:rFonts w:eastAsia="Times New Roman" w:cstheme="minorHAnsi"/>
          <w:color w:val="000000" w:themeColor="text1"/>
          <w:sz w:val="28"/>
          <w:szCs w:val="28"/>
        </w:rPr>
      </w:pPr>
      <w:hyperlink r:id="rId17" w:tooltip="Oxygen" w:history="1">
        <w:r>
          <w:rPr>
            <w:rStyle w:val="Hyperlink"/>
            <w:rFonts w:eastAsia="Times New Roman" w:cstheme="minorHAnsi"/>
            <w:color w:val="000000" w:themeColor="text1"/>
            <w:sz w:val="28"/>
            <w:szCs w:val="28"/>
            <w:u w:val="none"/>
          </w:rPr>
          <w:t>Oxygen</w:t>
        </w:r>
      </w:hyperlink>
      <w:r>
        <w:rPr>
          <w:rFonts w:eastAsia="Times New Roman" w:cstheme="minorHAnsi"/>
          <w:color w:val="000000" w:themeColor="text1"/>
          <w:sz w:val="28"/>
          <w:szCs w:val="28"/>
        </w:rPr>
        <w:t> in water</w:t>
      </w:r>
    </w:p>
    <w:p w:rsidR="003C5871" w:rsidRDefault="003C5871" w:rsidP="003C5871">
      <w:pPr>
        <w:shd w:val="clear" w:color="auto" w:fill="FFFFFF"/>
        <w:spacing w:after="0" w:line="240" w:lineRule="auto"/>
        <w:rPr>
          <w:rFonts w:ascii="Arial" w:eastAsia="Times New Roman" w:hAnsi="Arial" w:cs="Arial"/>
          <w:color w:val="000000" w:themeColor="text1"/>
          <w:sz w:val="24"/>
          <w:szCs w:val="24"/>
        </w:rPr>
      </w:pPr>
      <w:hyperlink r:id="rId18" w:tooltip="Carbon dioxide" w:history="1">
        <w:proofErr w:type="gramStart"/>
        <w:r>
          <w:rPr>
            <w:rStyle w:val="Hyperlink"/>
            <w:rFonts w:eastAsia="Times New Roman" w:cstheme="minorHAnsi"/>
            <w:color w:val="000000" w:themeColor="text1"/>
            <w:sz w:val="28"/>
            <w:szCs w:val="28"/>
            <w:u w:val="none"/>
          </w:rPr>
          <w:t>Carbon dioxide</w:t>
        </w:r>
      </w:hyperlink>
      <w:r>
        <w:rPr>
          <w:rFonts w:eastAsia="Times New Roman" w:cstheme="minorHAnsi"/>
          <w:color w:val="000000" w:themeColor="text1"/>
          <w:sz w:val="28"/>
          <w:szCs w:val="28"/>
        </w:rPr>
        <w:t> in water – a less simple example, because the solution is accompanied by a chemical reaction (formation of ions).</w:t>
      </w:r>
      <w:proofErr w:type="gramEnd"/>
      <w:r>
        <w:rPr>
          <w:rFonts w:eastAsia="Times New Roman" w:cstheme="minorHAnsi"/>
          <w:color w:val="000000" w:themeColor="text1"/>
          <w:sz w:val="28"/>
          <w:szCs w:val="28"/>
        </w:rPr>
        <w:t xml:space="preserve"> Note also that the visible bubbles in </w:t>
      </w:r>
      <w:hyperlink r:id="rId19" w:tooltip="Carbonated water" w:history="1">
        <w:r>
          <w:rPr>
            <w:rStyle w:val="Hyperlink"/>
            <w:rFonts w:eastAsia="Times New Roman" w:cstheme="minorHAnsi"/>
            <w:color w:val="000000" w:themeColor="text1"/>
            <w:sz w:val="28"/>
            <w:szCs w:val="28"/>
            <w:u w:val="none"/>
          </w:rPr>
          <w:t>carbonated water</w:t>
        </w:r>
      </w:hyperlink>
      <w:r>
        <w:rPr>
          <w:rFonts w:eastAsia="Times New Roman" w:cstheme="minorHAnsi"/>
          <w:color w:val="000000" w:themeColor="text1"/>
          <w:sz w:val="28"/>
          <w:szCs w:val="28"/>
        </w:rPr>
        <w:t> are not the dissolved gas, but only</w:t>
      </w:r>
      <w:r>
        <w:rPr>
          <w:rFonts w:ascii="Arial" w:eastAsia="Times New Roman" w:hAnsi="Arial" w:cs="Arial"/>
          <w:color w:val="000000" w:themeColor="text1"/>
          <w:sz w:val="28"/>
          <w:szCs w:val="28"/>
        </w:rPr>
        <w:t xml:space="preserve"> </w:t>
      </w:r>
      <w:r>
        <w:rPr>
          <w:rFonts w:eastAsia="Times New Roman" w:cstheme="minorHAnsi"/>
          <w:color w:val="000000" w:themeColor="text1"/>
          <w:sz w:val="28"/>
          <w:szCs w:val="28"/>
        </w:rPr>
        <w:t>an </w:t>
      </w:r>
      <w:hyperlink r:id="rId20" w:tooltip="Effervescence (chemistry)" w:history="1">
        <w:r>
          <w:rPr>
            <w:rStyle w:val="Hyperlink"/>
            <w:rFonts w:eastAsia="Times New Roman" w:cstheme="minorHAnsi"/>
            <w:color w:val="000000" w:themeColor="text1"/>
            <w:sz w:val="28"/>
            <w:szCs w:val="28"/>
            <w:u w:val="none"/>
          </w:rPr>
          <w:t>effervescence</w:t>
        </w:r>
      </w:hyperlink>
      <w:r>
        <w:rPr>
          <w:rFonts w:eastAsia="Times New Roman" w:cstheme="minorHAnsi"/>
          <w:color w:val="000000" w:themeColor="text1"/>
          <w:sz w:val="28"/>
          <w:szCs w:val="28"/>
        </w:rPr>
        <w:t> of carbon dioxide that has come out of solution; the dissolved gas itself is not visible since it is dissolved on a molecular level.</w:t>
      </w:r>
    </w:p>
    <w:p w:rsidR="003C5871" w:rsidRDefault="003C5871" w:rsidP="003C5871">
      <w:pPr>
        <w:numPr>
          <w:ilvl w:val="0"/>
          <w:numId w:val="1"/>
        </w:numPr>
        <w:shd w:val="clear" w:color="auto" w:fill="FFFFFF"/>
        <w:spacing w:after="0" w:line="240" w:lineRule="auto"/>
        <w:ind w:left="384"/>
        <w:rPr>
          <w:rFonts w:eastAsia="Times New Roman" w:cstheme="minorHAnsi"/>
          <w:color w:val="000000" w:themeColor="text1"/>
          <w:sz w:val="28"/>
          <w:szCs w:val="28"/>
        </w:rPr>
      </w:pPr>
      <w:r>
        <w:rPr>
          <w:rFonts w:eastAsia="Times New Roman" w:cstheme="minorHAnsi"/>
          <w:color w:val="000000" w:themeColor="text1"/>
          <w:sz w:val="28"/>
          <w:szCs w:val="28"/>
        </w:rPr>
        <w:t>Liquid in liquid:</w:t>
      </w:r>
    </w:p>
    <w:p w:rsidR="003C5871" w:rsidRDefault="003C5871" w:rsidP="003C5871">
      <w:pPr>
        <w:shd w:val="clear" w:color="auto" w:fill="FFFFFF"/>
        <w:spacing w:after="0" w:line="240" w:lineRule="auto"/>
        <w:rPr>
          <w:rFonts w:eastAsia="Times New Roman" w:cstheme="minorHAnsi"/>
          <w:color w:val="000000" w:themeColor="text1"/>
          <w:sz w:val="28"/>
          <w:szCs w:val="28"/>
        </w:rPr>
      </w:pPr>
      <w:proofErr w:type="gramStart"/>
      <w:r>
        <w:rPr>
          <w:rFonts w:eastAsia="Times New Roman" w:cstheme="minorHAnsi"/>
          <w:color w:val="000000" w:themeColor="text1"/>
          <w:sz w:val="28"/>
          <w:szCs w:val="28"/>
        </w:rPr>
        <w:t>The mixing of two or more substances of the same chemistry but different concentrations to form a constant.</w:t>
      </w:r>
      <w:proofErr w:type="gramEnd"/>
      <w:r>
        <w:rPr>
          <w:rFonts w:eastAsia="Times New Roman" w:cstheme="minorHAnsi"/>
          <w:color w:val="000000" w:themeColor="text1"/>
          <w:sz w:val="28"/>
          <w:szCs w:val="28"/>
        </w:rPr>
        <w:t xml:space="preserve"> (Homogenization of solutions)</w:t>
      </w:r>
    </w:p>
    <w:p w:rsidR="003C5871" w:rsidRDefault="003C5871" w:rsidP="003C5871">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Alcoholic beverages are basically solutions of ethanol in water.</w:t>
      </w:r>
    </w:p>
    <w:p w:rsidR="003C5871" w:rsidRDefault="003C5871" w:rsidP="003C5871">
      <w:pPr>
        <w:numPr>
          <w:ilvl w:val="0"/>
          <w:numId w:val="1"/>
        </w:numPr>
        <w:shd w:val="clear" w:color="auto" w:fill="FFFFFF"/>
        <w:spacing w:after="0" w:line="240" w:lineRule="auto"/>
        <w:ind w:left="384"/>
        <w:rPr>
          <w:rFonts w:eastAsia="Times New Roman" w:cstheme="minorHAnsi"/>
          <w:color w:val="000000" w:themeColor="text1"/>
          <w:sz w:val="28"/>
          <w:szCs w:val="28"/>
        </w:rPr>
      </w:pPr>
      <w:r>
        <w:rPr>
          <w:rFonts w:eastAsia="Times New Roman" w:cstheme="minorHAnsi"/>
          <w:color w:val="000000" w:themeColor="text1"/>
          <w:sz w:val="28"/>
          <w:szCs w:val="28"/>
        </w:rPr>
        <w:t>Solid in liquid:</w:t>
      </w:r>
    </w:p>
    <w:p w:rsidR="003C5871" w:rsidRDefault="003C5871" w:rsidP="003C5871">
      <w:pPr>
        <w:shd w:val="clear" w:color="auto" w:fill="FFFFFF"/>
        <w:spacing w:after="24" w:line="240" w:lineRule="auto"/>
        <w:rPr>
          <w:rFonts w:eastAsia="Times New Roman" w:cstheme="minorHAnsi"/>
          <w:color w:val="000000" w:themeColor="text1"/>
          <w:sz w:val="28"/>
          <w:szCs w:val="28"/>
        </w:rPr>
      </w:pPr>
      <w:hyperlink r:id="rId21" w:tooltip="Sucrose" w:history="1">
        <w:r>
          <w:rPr>
            <w:rStyle w:val="Hyperlink"/>
            <w:rFonts w:eastAsia="Times New Roman" w:cstheme="minorHAnsi"/>
            <w:color w:val="000000" w:themeColor="text1"/>
            <w:sz w:val="28"/>
            <w:szCs w:val="28"/>
            <w:u w:val="none"/>
          </w:rPr>
          <w:t>Sucrose</w:t>
        </w:r>
      </w:hyperlink>
      <w:r>
        <w:rPr>
          <w:rFonts w:eastAsia="Times New Roman" w:cstheme="minorHAnsi"/>
          <w:color w:val="000000" w:themeColor="text1"/>
          <w:sz w:val="28"/>
          <w:szCs w:val="28"/>
        </w:rPr>
        <w:t> (table </w:t>
      </w:r>
      <w:hyperlink r:id="rId22" w:tooltip="Sugar" w:history="1">
        <w:r>
          <w:rPr>
            <w:rStyle w:val="Hyperlink"/>
            <w:rFonts w:eastAsia="Times New Roman" w:cstheme="minorHAnsi"/>
            <w:color w:val="000000" w:themeColor="text1"/>
            <w:sz w:val="28"/>
            <w:szCs w:val="28"/>
            <w:u w:val="none"/>
          </w:rPr>
          <w:t>sugar</w:t>
        </w:r>
      </w:hyperlink>
      <w:r>
        <w:rPr>
          <w:rFonts w:eastAsia="Times New Roman" w:cstheme="minorHAnsi"/>
          <w:color w:val="000000" w:themeColor="text1"/>
          <w:sz w:val="28"/>
          <w:szCs w:val="28"/>
        </w:rPr>
        <w:t>) in water</w:t>
      </w:r>
    </w:p>
    <w:p w:rsidR="003C5871" w:rsidRDefault="003C5871" w:rsidP="003C5871">
      <w:pPr>
        <w:shd w:val="clear" w:color="auto" w:fill="FFFFFF"/>
        <w:spacing w:after="24" w:line="240" w:lineRule="auto"/>
        <w:rPr>
          <w:rFonts w:eastAsia="Times New Roman" w:cstheme="minorHAnsi"/>
          <w:color w:val="000000" w:themeColor="text1"/>
          <w:sz w:val="28"/>
          <w:szCs w:val="28"/>
        </w:rPr>
      </w:pPr>
      <w:hyperlink r:id="rId23" w:tooltip="Sodium chloride" w:history="1">
        <w:r>
          <w:rPr>
            <w:rStyle w:val="Hyperlink"/>
            <w:rFonts w:eastAsia="Times New Roman" w:cstheme="minorHAnsi"/>
            <w:color w:val="000000" w:themeColor="text1"/>
            <w:sz w:val="28"/>
            <w:szCs w:val="28"/>
            <w:u w:val="none"/>
          </w:rPr>
          <w:t>Sodium chloride</w:t>
        </w:r>
      </w:hyperlink>
      <w:r>
        <w:rPr>
          <w:rFonts w:eastAsia="Times New Roman" w:cstheme="minorHAnsi"/>
          <w:color w:val="000000" w:themeColor="text1"/>
          <w:sz w:val="28"/>
          <w:szCs w:val="28"/>
        </w:rPr>
        <w:t> (</w:t>
      </w:r>
      <w:proofErr w:type="spellStart"/>
      <w:r>
        <w:rPr>
          <w:rFonts w:eastAsia="Times New Roman" w:cstheme="minorHAnsi"/>
          <w:color w:val="000000" w:themeColor="text1"/>
          <w:sz w:val="28"/>
          <w:szCs w:val="28"/>
        </w:rPr>
        <w:t>NaCl</w:t>
      </w:r>
      <w:proofErr w:type="spellEnd"/>
      <w:r>
        <w:rPr>
          <w:rFonts w:eastAsia="Times New Roman" w:cstheme="minorHAnsi"/>
          <w:color w:val="000000" w:themeColor="text1"/>
          <w:sz w:val="28"/>
          <w:szCs w:val="28"/>
        </w:rPr>
        <w:t>) (table </w:t>
      </w:r>
      <w:hyperlink r:id="rId24" w:tooltip="Salt" w:history="1">
        <w:r>
          <w:rPr>
            <w:rStyle w:val="Hyperlink"/>
            <w:rFonts w:eastAsia="Times New Roman" w:cstheme="minorHAnsi"/>
            <w:color w:val="000000" w:themeColor="text1"/>
            <w:sz w:val="28"/>
            <w:szCs w:val="28"/>
            <w:u w:val="none"/>
          </w:rPr>
          <w:t>salt</w:t>
        </w:r>
      </w:hyperlink>
      <w:r>
        <w:rPr>
          <w:rFonts w:eastAsia="Times New Roman" w:cstheme="minorHAnsi"/>
          <w:color w:val="000000" w:themeColor="text1"/>
          <w:sz w:val="28"/>
          <w:szCs w:val="28"/>
        </w:rPr>
        <w:t>) or any other </w:t>
      </w:r>
      <w:hyperlink r:id="rId25" w:tooltip="Salt (chemistry)" w:history="1">
        <w:r>
          <w:rPr>
            <w:rStyle w:val="Hyperlink"/>
            <w:rFonts w:eastAsia="Times New Roman" w:cstheme="minorHAnsi"/>
            <w:color w:val="000000" w:themeColor="text1"/>
            <w:sz w:val="28"/>
            <w:szCs w:val="28"/>
            <w:u w:val="none"/>
          </w:rPr>
          <w:t>salt</w:t>
        </w:r>
      </w:hyperlink>
      <w:r>
        <w:rPr>
          <w:rFonts w:eastAsia="Times New Roman" w:cstheme="minorHAnsi"/>
          <w:color w:val="000000" w:themeColor="text1"/>
          <w:sz w:val="28"/>
          <w:szCs w:val="28"/>
        </w:rPr>
        <w:t> in water, which forms an </w:t>
      </w:r>
      <w:hyperlink r:id="rId26" w:tooltip="Electrolyte" w:history="1">
        <w:r>
          <w:rPr>
            <w:rStyle w:val="Hyperlink"/>
            <w:rFonts w:eastAsia="Times New Roman" w:cstheme="minorHAnsi"/>
            <w:color w:val="000000" w:themeColor="text1"/>
            <w:sz w:val="28"/>
            <w:szCs w:val="28"/>
            <w:u w:val="none"/>
          </w:rPr>
          <w:t>electrolyte</w:t>
        </w:r>
      </w:hyperlink>
      <w:r>
        <w:rPr>
          <w:rFonts w:eastAsia="Times New Roman" w:cstheme="minorHAnsi"/>
          <w:color w:val="000000" w:themeColor="text1"/>
          <w:sz w:val="28"/>
          <w:szCs w:val="28"/>
        </w:rPr>
        <w:t>: When dissolving, salt dissociates into </w:t>
      </w:r>
      <w:hyperlink r:id="rId27" w:tooltip="Ion" w:history="1">
        <w:r>
          <w:rPr>
            <w:rStyle w:val="Hyperlink"/>
            <w:rFonts w:eastAsia="Times New Roman" w:cstheme="minorHAnsi"/>
            <w:color w:val="000000" w:themeColor="text1"/>
            <w:sz w:val="28"/>
            <w:szCs w:val="28"/>
            <w:u w:val="none"/>
          </w:rPr>
          <w:t>ions</w:t>
        </w:r>
      </w:hyperlink>
      <w:r>
        <w:rPr>
          <w:rFonts w:eastAsia="Times New Roman" w:cstheme="minorHAnsi"/>
          <w:color w:val="000000" w:themeColor="text1"/>
          <w:sz w:val="28"/>
          <w:szCs w:val="28"/>
        </w:rPr>
        <w:t>.</w:t>
      </w:r>
    </w:p>
    <w:p w:rsidR="003C5871" w:rsidRDefault="003C5871" w:rsidP="003C5871">
      <w:pPr>
        <w:shd w:val="clear" w:color="auto" w:fill="FFFFFF"/>
        <w:spacing w:after="24" w:line="240" w:lineRule="auto"/>
        <w:rPr>
          <w:rFonts w:eastAsia="Times New Roman" w:cstheme="minorHAnsi"/>
          <w:color w:val="000000" w:themeColor="text1"/>
          <w:sz w:val="28"/>
          <w:szCs w:val="28"/>
        </w:rPr>
      </w:pPr>
      <w:hyperlink r:id="rId28" w:tooltip="Aqueous solution" w:history="1">
        <w:r>
          <w:rPr>
            <w:rStyle w:val="Hyperlink"/>
            <w:rFonts w:eastAsia="Times New Roman" w:cstheme="minorHAnsi"/>
            <w:color w:val="000000" w:themeColor="text1"/>
            <w:sz w:val="28"/>
            <w:szCs w:val="28"/>
            <w:u w:val="none"/>
          </w:rPr>
          <w:t>Solutions in water</w:t>
        </w:r>
      </w:hyperlink>
      <w:r>
        <w:rPr>
          <w:rFonts w:eastAsia="Times New Roman" w:cstheme="minorHAnsi"/>
          <w:color w:val="000000" w:themeColor="text1"/>
          <w:sz w:val="28"/>
          <w:szCs w:val="28"/>
        </w:rPr>
        <w:t> are especially common, and are called </w:t>
      </w:r>
      <w:hyperlink r:id="rId29" w:tooltip="Aqueous solutions" w:history="1">
        <w:r>
          <w:rPr>
            <w:rStyle w:val="Hyperlink"/>
            <w:rFonts w:eastAsia="Times New Roman" w:cstheme="minorHAnsi"/>
            <w:color w:val="000000" w:themeColor="text1"/>
            <w:sz w:val="28"/>
            <w:szCs w:val="28"/>
            <w:u w:val="none"/>
          </w:rPr>
          <w:t>aqueous solutions</w:t>
        </w:r>
      </w:hyperlink>
      <w:r>
        <w:rPr>
          <w:rFonts w:eastAsia="Times New Roman" w:cstheme="minorHAnsi"/>
          <w:color w:val="000000" w:themeColor="text1"/>
          <w:sz w:val="28"/>
          <w:szCs w:val="28"/>
        </w:rPr>
        <w:t>.</w:t>
      </w:r>
    </w:p>
    <w:p w:rsidR="003C5871" w:rsidRDefault="003C5871" w:rsidP="003C5871">
      <w:pPr>
        <w:shd w:val="clear" w:color="auto" w:fill="FFFFFF"/>
        <w:spacing w:after="24" w:line="240" w:lineRule="auto"/>
        <w:rPr>
          <w:rFonts w:eastAsia="Times New Roman" w:cstheme="minorHAnsi"/>
          <w:color w:val="000000" w:themeColor="text1"/>
          <w:sz w:val="28"/>
          <w:szCs w:val="28"/>
        </w:rPr>
      </w:pPr>
      <w:r>
        <w:rPr>
          <w:rFonts w:eastAsia="Times New Roman" w:cstheme="minorHAnsi"/>
          <w:color w:val="000000" w:themeColor="text1"/>
          <w:sz w:val="28"/>
          <w:szCs w:val="28"/>
        </w:rPr>
        <w:t>Non-aqueous solutions are when the liquid solvent involved is not water.</w:t>
      </w:r>
      <w:hyperlink r:id="rId30" w:anchor="cite_note-auto-1" w:history="1">
        <w:r>
          <w:rPr>
            <w:rStyle w:val="Hyperlink"/>
            <w:rFonts w:eastAsia="Times New Roman" w:cstheme="minorHAnsi"/>
            <w:color w:val="000000" w:themeColor="text1"/>
            <w:szCs w:val="28"/>
            <w:u w:val="none"/>
          </w:rPr>
          <w:t>[1]</w:t>
        </w:r>
      </w:hyperlink>
    </w:p>
    <w:p w:rsidR="003C5871" w:rsidRDefault="003C5871" w:rsidP="003C5871">
      <w:pPr>
        <w:shd w:val="clear" w:color="auto" w:fill="FFFFFF"/>
        <w:spacing w:after="120" w:line="240" w:lineRule="auto"/>
        <w:rPr>
          <w:rFonts w:eastAsia="Times New Roman" w:cstheme="minorHAnsi"/>
          <w:color w:val="000000" w:themeColor="text1"/>
          <w:sz w:val="28"/>
          <w:szCs w:val="28"/>
        </w:rPr>
      </w:pPr>
      <w:r>
        <w:rPr>
          <w:rFonts w:eastAsia="Times New Roman" w:cstheme="minorHAnsi"/>
          <w:color w:val="000000" w:themeColor="text1"/>
          <w:sz w:val="28"/>
          <w:szCs w:val="28"/>
        </w:rPr>
        <w:t>Counter examples are provided by liquid mixtures that are not </w:t>
      </w:r>
      <w:hyperlink r:id="rId31" w:tooltip="Homogeneous and heterogeneous mixtures" w:history="1">
        <w:r>
          <w:rPr>
            <w:rStyle w:val="Hyperlink"/>
            <w:rFonts w:eastAsia="Times New Roman" w:cstheme="minorHAnsi"/>
            <w:color w:val="000000" w:themeColor="text1"/>
            <w:sz w:val="28"/>
            <w:szCs w:val="28"/>
            <w:u w:val="none"/>
          </w:rPr>
          <w:t>homogeneous</w:t>
        </w:r>
      </w:hyperlink>
      <w:r>
        <w:rPr>
          <w:rFonts w:eastAsia="Times New Roman" w:cstheme="minorHAnsi"/>
          <w:color w:val="000000" w:themeColor="text1"/>
          <w:sz w:val="28"/>
          <w:szCs w:val="28"/>
        </w:rPr>
        <w:t>: </w:t>
      </w:r>
      <w:hyperlink r:id="rId32" w:tooltip="Colloid" w:history="1">
        <w:r>
          <w:rPr>
            <w:rStyle w:val="Hyperlink"/>
            <w:rFonts w:eastAsia="Times New Roman" w:cstheme="minorHAnsi"/>
            <w:color w:val="000000" w:themeColor="text1"/>
            <w:sz w:val="28"/>
            <w:szCs w:val="28"/>
            <w:u w:val="none"/>
          </w:rPr>
          <w:t>colloids</w:t>
        </w:r>
      </w:hyperlink>
      <w:r>
        <w:rPr>
          <w:rFonts w:eastAsia="Times New Roman" w:cstheme="minorHAnsi"/>
          <w:color w:val="000000" w:themeColor="text1"/>
          <w:sz w:val="28"/>
          <w:szCs w:val="28"/>
        </w:rPr>
        <w:t>, </w:t>
      </w:r>
      <w:hyperlink r:id="rId33" w:tooltip="Suspension (chemistry)" w:history="1">
        <w:r>
          <w:rPr>
            <w:rStyle w:val="Hyperlink"/>
            <w:rFonts w:eastAsia="Times New Roman" w:cstheme="minorHAnsi"/>
            <w:color w:val="000000" w:themeColor="text1"/>
            <w:sz w:val="28"/>
            <w:szCs w:val="28"/>
            <w:u w:val="none"/>
          </w:rPr>
          <w:t>suspensions</w:t>
        </w:r>
      </w:hyperlink>
      <w:r>
        <w:rPr>
          <w:rFonts w:eastAsia="Times New Roman" w:cstheme="minorHAnsi"/>
          <w:color w:val="000000" w:themeColor="text1"/>
          <w:sz w:val="28"/>
          <w:szCs w:val="28"/>
        </w:rPr>
        <w:t>, </w:t>
      </w:r>
      <w:hyperlink r:id="rId34" w:tooltip="Emulsion" w:history="1">
        <w:r>
          <w:rPr>
            <w:rStyle w:val="Hyperlink"/>
            <w:rFonts w:eastAsia="Times New Roman" w:cstheme="minorHAnsi"/>
            <w:color w:val="000000" w:themeColor="text1"/>
            <w:sz w:val="28"/>
            <w:szCs w:val="28"/>
            <w:u w:val="none"/>
          </w:rPr>
          <w:t>emulsions</w:t>
        </w:r>
      </w:hyperlink>
      <w:r>
        <w:rPr>
          <w:rFonts w:eastAsia="Times New Roman" w:cstheme="minorHAnsi"/>
          <w:color w:val="000000" w:themeColor="text1"/>
          <w:sz w:val="28"/>
          <w:szCs w:val="28"/>
        </w:rPr>
        <w:t> are not considered solutions.</w:t>
      </w:r>
    </w:p>
    <w:p w:rsidR="003C5871" w:rsidRDefault="003C5871" w:rsidP="003C5871">
      <w:pPr>
        <w:shd w:val="clear" w:color="auto" w:fill="FFFFFF"/>
        <w:spacing w:after="120" w:line="240" w:lineRule="auto"/>
        <w:rPr>
          <w:rFonts w:eastAsia="Times New Roman" w:cstheme="minorHAnsi"/>
          <w:color w:val="000000" w:themeColor="text1"/>
          <w:sz w:val="28"/>
          <w:szCs w:val="28"/>
        </w:rPr>
      </w:pPr>
      <w:hyperlink r:id="rId35" w:tooltip="Body fluid" w:history="1">
        <w:r>
          <w:rPr>
            <w:rStyle w:val="Hyperlink"/>
            <w:rFonts w:eastAsia="Times New Roman" w:cstheme="minorHAnsi"/>
            <w:color w:val="000000" w:themeColor="text1"/>
            <w:sz w:val="28"/>
            <w:szCs w:val="28"/>
            <w:u w:val="none"/>
          </w:rPr>
          <w:t>Body fluids</w:t>
        </w:r>
      </w:hyperlink>
      <w:r>
        <w:rPr>
          <w:rFonts w:eastAsia="Times New Roman" w:cstheme="minorHAnsi"/>
          <w:color w:val="000000" w:themeColor="text1"/>
          <w:sz w:val="28"/>
          <w:szCs w:val="28"/>
        </w:rPr>
        <w:t> are examples for complex liquid solutions, containing many solutes. Many of these are electrolytes, since they contain solute ions, such as </w:t>
      </w:r>
      <w:hyperlink r:id="rId36" w:tooltip="Potassium" w:history="1">
        <w:r>
          <w:rPr>
            <w:rStyle w:val="Hyperlink"/>
            <w:rFonts w:eastAsia="Times New Roman" w:cstheme="minorHAnsi"/>
            <w:color w:val="000000" w:themeColor="text1"/>
            <w:sz w:val="28"/>
            <w:szCs w:val="28"/>
            <w:u w:val="none"/>
          </w:rPr>
          <w:t>potassium</w:t>
        </w:r>
      </w:hyperlink>
      <w:r>
        <w:rPr>
          <w:rFonts w:eastAsia="Times New Roman" w:cstheme="minorHAnsi"/>
          <w:color w:val="000000" w:themeColor="text1"/>
          <w:sz w:val="28"/>
          <w:szCs w:val="28"/>
        </w:rPr>
        <w:t>. Furthermore, they contain solute molecules like sugar and </w:t>
      </w:r>
      <w:hyperlink r:id="rId37" w:tooltip="Urea" w:history="1">
        <w:r>
          <w:rPr>
            <w:rStyle w:val="Hyperlink"/>
            <w:rFonts w:eastAsia="Times New Roman" w:cstheme="minorHAnsi"/>
            <w:color w:val="000000" w:themeColor="text1"/>
            <w:sz w:val="28"/>
            <w:szCs w:val="28"/>
            <w:u w:val="none"/>
          </w:rPr>
          <w:t>urea</w:t>
        </w:r>
      </w:hyperlink>
      <w:r>
        <w:rPr>
          <w:rFonts w:eastAsia="Times New Roman" w:cstheme="minorHAnsi"/>
          <w:color w:val="000000" w:themeColor="text1"/>
          <w:sz w:val="28"/>
          <w:szCs w:val="28"/>
        </w:rPr>
        <w:t>. Oxygen and carbon dioxide are also essential components of </w:t>
      </w:r>
      <w:hyperlink r:id="rId38" w:tooltip="Blood chemistry" w:history="1">
        <w:r>
          <w:rPr>
            <w:rStyle w:val="Hyperlink"/>
            <w:rFonts w:eastAsia="Times New Roman" w:cstheme="minorHAnsi"/>
            <w:color w:val="000000" w:themeColor="text1"/>
            <w:sz w:val="28"/>
            <w:szCs w:val="28"/>
            <w:u w:val="none"/>
          </w:rPr>
          <w:t>blood chemistry</w:t>
        </w:r>
      </w:hyperlink>
      <w:r>
        <w:rPr>
          <w:rFonts w:eastAsia="Times New Roman" w:cstheme="minorHAnsi"/>
          <w:color w:val="000000" w:themeColor="text1"/>
          <w:sz w:val="28"/>
          <w:szCs w:val="28"/>
        </w:rPr>
        <w:t>, where significant changes in their concentrations may be a sign of severe illness or injury.</w:t>
      </w:r>
    </w:p>
    <w:p w:rsidR="00872931" w:rsidRDefault="00872931"/>
    <w:sectPr w:rsidR="00872931" w:rsidSect="0087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00F"/>
    <w:multiLevelType w:val="multilevel"/>
    <w:tmpl w:val="7584A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871"/>
    <w:rsid w:val="003C5871"/>
    <w:rsid w:val="008729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871"/>
    <w:rPr>
      <w:color w:val="0000FF"/>
      <w:u w:val="single"/>
    </w:rPr>
  </w:style>
</w:styles>
</file>

<file path=word/webSettings.xml><?xml version="1.0" encoding="utf-8"?>
<w:webSettings xmlns:r="http://schemas.openxmlformats.org/officeDocument/2006/relationships" xmlns:w="http://schemas.openxmlformats.org/wordprocessingml/2006/main">
  <w:divs>
    <w:div w:id="1794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cal_polarity" TargetMode="External"/><Relationship Id="rId13" Type="http://schemas.openxmlformats.org/officeDocument/2006/relationships/hyperlink" Target="https://en.wikipedia.org/wiki/Gas" TargetMode="External"/><Relationship Id="rId18" Type="http://schemas.openxmlformats.org/officeDocument/2006/relationships/hyperlink" Target="https://en.wikipedia.org/wiki/Carbon_dioxide" TargetMode="External"/><Relationship Id="rId26" Type="http://schemas.openxmlformats.org/officeDocument/2006/relationships/hyperlink" Target="https://en.wikipedia.org/wiki/Electrolyt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Sucrose" TargetMode="External"/><Relationship Id="rId34" Type="http://schemas.openxmlformats.org/officeDocument/2006/relationships/hyperlink" Target="https://en.wikipedia.org/wiki/Emulsion" TargetMode="External"/><Relationship Id="rId7" Type="http://schemas.openxmlformats.org/officeDocument/2006/relationships/hyperlink" Target="https://en.wikipedia.org/wiki/Solvent" TargetMode="External"/><Relationship Id="rId12" Type="http://schemas.openxmlformats.org/officeDocument/2006/relationships/hyperlink" Target="https://en.wikipedia.org/wiki/State_of_matter" TargetMode="External"/><Relationship Id="rId17" Type="http://schemas.openxmlformats.org/officeDocument/2006/relationships/hyperlink" Target="https://en.wikipedia.org/wiki/Oxygen" TargetMode="External"/><Relationship Id="rId25" Type="http://schemas.openxmlformats.org/officeDocument/2006/relationships/hyperlink" Target="https://en.wikipedia.org/wiki/Salt_(chemistry)" TargetMode="External"/><Relationship Id="rId33" Type="http://schemas.openxmlformats.org/officeDocument/2006/relationships/hyperlink" Target="https://en.wikipedia.org/wiki/Suspension_(chemistry)" TargetMode="External"/><Relationship Id="rId38" Type="http://schemas.openxmlformats.org/officeDocument/2006/relationships/hyperlink" Target="https://en.wikipedia.org/wiki/Blood_chemistry" TargetMode="External"/><Relationship Id="rId2" Type="http://schemas.openxmlformats.org/officeDocument/2006/relationships/styles" Target="styles.xml"/><Relationship Id="rId16" Type="http://schemas.openxmlformats.org/officeDocument/2006/relationships/hyperlink" Target="https://en.wikipedia.org/wiki/Liquid" TargetMode="External"/><Relationship Id="rId20" Type="http://schemas.openxmlformats.org/officeDocument/2006/relationships/hyperlink" Target="https://en.wikipedia.org/wiki/Effervescence_(chemistry)" TargetMode="External"/><Relationship Id="rId29" Type="http://schemas.openxmlformats.org/officeDocument/2006/relationships/hyperlink" Target="https://en.wikipedia.org/wiki/Aqueous_solutions" TargetMode="External"/><Relationship Id="rId1" Type="http://schemas.openxmlformats.org/officeDocument/2006/relationships/numbering" Target="numbering.xml"/><Relationship Id="rId6" Type="http://schemas.openxmlformats.org/officeDocument/2006/relationships/hyperlink" Target="https://en.wikipedia.org/wiki/Dissolution_(chemistry)" TargetMode="External"/><Relationship Id="rId11" Type="http://schemas.openxmlformats.org/officeDocument/2006/relationships/hyperlink" Target="https://en.wikipedia.org/wiki/Aqueous_solution" TargetMode="External"/><Relationship Id="rId24" Type="http://schemas.openxmlformats.org/officeDocument/2006/relationships/hyperlink" Target="https://en.wikipedia.org/wiki/Salt" TargetMode="External"/><Relationship Id="rId32" Type="http://schemas.openxmlformats.org/officeDocument/2006/relationships/hyperlink" Target="https://en.wikipedia.org/wiki/Colloid" TargetMode="External"/><Relationship Id="rId37" Type="http://schemas.openxmlformats.org/officeDocument/2006/relationships/hyperlink" Target="https://en.wikipedia.org/wiki/Urea" TargetMode="External"/><Relationship Id="rId40" Type="http://schemas.openxmlformats.org/officeDocument/2006/relationships/theme" Target="theme/theme1.xml"/><Relationship Id="rId5" Type="http://schemas.openxmlformats.org/officeDocument/2006/relationships/hyperlink" Target="https://en.wikipedia.org/wiki/Homogeneous_and_heterogeneous_mixtures" TargetMode="External"/><Relationship Id="rId15" Type="http://schemas.openxmlformats.org/officeDocument/2006/relationships/hyperlink" Target="https://en.wikipedia.org/wiki/Mixture" TargetMode="External"/><Relationship Id="rId23" Type="http://schemas.openxmlformats.org/officeDocument/2006/relationships/hyperlink" Target="https://en.wikipedia.org/wiki/Sodium_chloride" TargetMode="External"/><Relationship Id="rId28" Type="http://schemas.openxmlformats.org/officeDocument/2006/relationships/hyperlink" Target="https://en.wikipedia.org/wiki/Aqueous_solution" TargetMode="External"/><Relationship Id="rId36" Type="http://schemas.openxmlformats.org/officeDocument/2006/relationships/hyperlink" Target="https://en.wikipedia.org/wiki/Potassium" TargetMode="External"/><Relationship Id="rId10" Type="http://schemas.openxmlformats.org/officeDocument/2006/relationships/hyperlink" Target="https://en.wikipedia.org/wiki/Mass" TargetMode="External"/><Relationship Id="rId19" Type="http://schemas.openxmlformats.org/officeDocument/2006/relationships/hyperlink" Target="https://en.wikipedia.org/wiki/Carbonated_water" TargetMode="External"/><Relationship Id="rId31" Type="http://schemas.openxmlformats.org/officeDocument/2006/relationships/hyperlink" Target="https://en.wikipedia.org/wiki/Homogeneous_and_heterogeneous_mixtures" TargetMode="External"/><Relationship Id="rId4" Type="http://schemas.openxmlformats.org/officeDocument/2006/relationships/webSettings" Target="webSettings.xml"/><Relationship Id="rId9" Type="http://schemas.openxmlformats.org/officeDocument/2006/relationships/hyperlink" Target="https://en.wikipedia.org/wiki/Concentration" TargetMode="External"/><Relationship Id="rId14" Type="http://schemas.openxmlformats.org/officeDocument/2006/relationships/hyperlink" Target="https://en.wikipedia.org/wiki/Air" TargetMode="External"/><Relationship Id="rId22" Type="http://schemas.openxmlformats.org/officeDocument/2006/relationships/hyperlink" Target="https://en.wikipedia.org/wiki/Sugar" TargetMode="External"/><Relationship Id="rId27" Type="http://schemas.openxmlformats.org/officeDocument/2006/relationships/hyperlink" Target="https://en.wikipedia.org/wiki/Ion" TargetMode="External"/><Relationship Id="rId30" Type="http://schemas.openxmlformats.org/officeDocument/2006/relationships/hyperlink" Target="https://en.wikipedia.org/wiki/Solution" TargetMode="External"/><Relationship Id="rId35" Type="http://schemas.openxmlformats.org/officeDocument/2006/relationships/hyperlink" Target="https://en.wikipedia.org/wiki/Body_flu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Company>by adguard</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2020-07-22T05:20:00Z</dcterms:created>
  <dcterms:modified xsi:type="dcterms:W3CDTF">2020-07-22T05:21:00Z</dcterms:modified>
</cp:coreProperties>
</file>